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60550C2" w:rsidR="00152A13" w:rsidRPr="00856508" w:rsidRDefault="00CE24D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952BFB9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1B3EE5">
              <w:rPr>
                <w:rFonts w:ascii="Tahoma" w:hAnsi="Tahoma" w:cs="Tahoma"/>
              </w:rPr>
              <w:t>María de Lourdes Hernández Bustos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36289CD" w14:textId="4489851A" w:rsidR="001B3EE5" w:rsidRPr="001B3EE5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273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</w:t>
            </w:r>
            <w:r w:rsidR="001B3E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cenciatura en Biología </w:t>
            </w:r>
          </w:p>
          <w:p w14:paraId="4446D51D" w14:textId="50D371DC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273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</w:t>
            </w:r>
            <w:r w:rsidR="001B3E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82-1987</w:t>
            </w:r>
          </w:p>
          <w:p w14:paraId="7C475A59" w14:textId="65307E9A" w:rsidR="0063557D" w:rsidRDefault="000C47D0" w:rsidP="00202CA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D51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1B3EE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Instituto de Ciencia y Cultura</w:t>
            </w:r>
          </w:p>
          <w:p w14:paraId="12688D69" w14:textId="0721216F" w:rsidR="00202CA0" w:rsidRPr="00D72CF0" w:rsidRDefault="00202CA0" w:rsidP="00202CA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675F78AC" w14:textId="021E2370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1B3EE5">
              <w:rPr>
                <w:rFonts w:ascii="Tahoma" w:hAnsi="Tahoma" w:cs="Tahoma"/>
              </w:rPr>
              <w:t xml:space="preserve">Banco Internacional </w:t>
            </w:r>
          </w:p>
          <w:p w14:paraId="06319EF1" w14:textId="497C8846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Periodo: </w:t>
            </w:r>
            <w:r w:rsidR="0032731A">
              <w:rPr>
                <w:rFonts w:ascii="Tahoma" w:hAnsi="Tahoma" w:cs="Tahoma"/>
              </w:rPr>
              <w:t>198</w:t>
            </w:r>
            <w:r w:rsidR="001B3EE5">
              <w:rPr>
                <w:rFonts w:ascii="Tahoma" w:hAnsi="Tahoma" w:cs="Tahoma"/>
              </w:rPr>
              <w:t>2-1991</w:t>
            </w:r>
          </w:p>
          <w:p w14:paraId="43DC6149" w14:textId="318A347B" w:rsidR="003B6AD9" w:rsidRDefault="0063557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</w:t>
            </w:r>
            <w:r w:rsidR="00202CA0">
              <w:rPr>
                <w:rFonts w:ascii="Tahoma" w:hAnsi="Tahoma" w:cs="Tahoma"/>
              </w:rPr>
              <w:t xml:space="preserve"> </w:t>
            </w:r>
            <w:r w:rsidR="001B3EE5">
              <w:rPr>
                <w:rFonts w:ascii="Tahoma" w:hAnsi="Tahoma" w:cs="Tahoma"/>
              </w:rPr>
              <w:t>Administración de Recursos Humanos</w:t>
            </w:r>
          </w:p>
          <w:p w14:paraId="09F05F26" w14:textId="0ED932FB" w:rsidR="00D51E5D" w:rsidRPr="00EC71C4" w:rsidRDefault="00D51E5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38EC0" w14:textId="77777777" w:rsidR="00A346D7" w:rsidRDefault="00A346D7" w:rsidP="00527FC7">
      <w:pPr>
        <w:spacing w:after="0" w:line="240" w:lineRule="auto"/>
      </w:pPr>
      <w:r>
        <w:separator/>
      </w:r>
    </w:p>
  </w:endnote>
  <w:endnote w:type="continuationSeparator" w:id="0">
    <w:p w14:paraId="1D8B7A75" w14:textId="77777777" w:rsidR="00A346D7" w:rsidRDefault="00A346D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B9F17" w14:textId="77777777" w:rsidR="00A346D7" w:rsidRDefault="00A346D7" w:rsidP="00527FC7">
      <w:pPr>
        <w:spacing w:after="0" w:line="240" w:lineRule="auto"/>
      </w:pPr>
      <w:r>
        <w:separator/>
      </w:r>
    </w:p>
  </w:footnote>
  <w:footnote w:type="continuationSeparator" w:id="0">
    <w:p w14:paraId="085BB572" w14:textId="77777777" w:rsidR="00A346D7" w:rsidRDefault="00A346D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613887"/>
    <w:rsid w:val="00617A26"/>
    <w:rsid w:val="00622EAA"/>
    <w:rsid w:val="006302B4"/>
    <w:rsid w:val="0063557D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46D7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2024-05-29T19:01:00Z</dcterms:created>
  <dcterms:modified xsi:type="dcterms:W3CDTF">2024-05-29T19:01:00Z</dcterms:modified>
</cp:coreProperties>
</file>